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Layout w:type="fixed"/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Layout w:type="fixed"/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Layout w:type="fixed"/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Layout w:type="fixed"/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经济贸易部   </w:t>
            </w:r>
          </w:p>
        </w:tc>
      </w:tr>
      <w:tr>
        <w:tblPrEx>
          <w:tblLayout w:type="fixed"/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计算机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23计算机1、2、物联网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Layout w:type="fixed"/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拖丽莹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Layout w:type="fixed"/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Layout w:type="fixed"/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>
        <w:tblPrEx>
          <w:tblLayout w:type="fixed"/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Layout w:type="fixed"/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Layout w:type="fixed"/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（一）基础知识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在阅读和语言实践活动中积累汉字，要求读准字音，认清字形，了解在语言环境里的意思，继续培养独立认字的能力，养成主动识字的习惯。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（二）阅读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能用普通话正确、流利、有感情地朗读课文。学习默读，做到不动唇，不出声，能对课文不理解的地方提出问题。能复述课文大意，能初步把握课文的主要内容，能熟记教材展示的名句，能背诵全部古诗，能背诵部分课文，积累课文中的优美词句和精彩片断。进一步激发学生的阅读兴趣，扩大阅读面，增加阅读量，鼓励学生自主选择阅读材料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（三）习作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学习观察生活，养成留心观察周围事物的习惯，有意识地丰富自己的见闻，珍视个人的独特感受，积累习作素材。清楚明白地写出自己的所见所闻，学习书写记叙文、议论文、说明文等文体。写作中能做到语句较通顺，学习使用标点符号，作文练习由大作文、课内片断和课外小练笔组成。能学会自己修改自己的习作，并主动与他人交换修改，书写规范、整洁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（四)口语实际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1、与人交流能尊重、理解对方。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2、乐于参与讨论，敢于发表自己的意见。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3、表达要有条理，语气、语调适当。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538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针对2023级新学生基础不同，因才施教，狠抓基础，培养，学习兴趣，养成自主学习习惯。在教学中贯彻服务春考为宗旨，提升学生的语文素养。坚定学生的理想、信念。努力使学生成为得志体全面发展。对社会有用的合格人才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语文教材是高等教育出版社中等职业学校教科书，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基础模块上册共八个单元，5篇古诗词诵读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下册与上册的结构基本相同，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Layout w:type="fixed"/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认真学习新课程标准，更新教学理念，大胆进行教学改革，实施“自主、合作、探究”的学习方法，确立学生在学习中的主体地位，为学生自主学习、合作学习、探究学习、创造性学习，利用多媒体教学，促进学生语文素养的进一步提高，为其他学科的学习打好坚实的基础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Layout w:type="fixed"/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、以深化语文教学改革为契机，加大课堂教学改革力度，积极投身教育教学，运用先进教学理念和多媒体手段进行教学，在减轻学生负担的同时，激发学生地学习兴趣，唤起问题意识，实施教学民主化，努力提高课堂教学质量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2、做到从整体上把握教科书，从本校的实际情况出发，实施集体备课，集思广益。做好试卷分析，找出教学中的薄弱环节，注重补差补缺，争取教学大面积丰收。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3、认真抓好听说读写训练，进行口语交际训练，结合教材中的优美篇章、片断，进行欣赏、引导学生进行综合训练，尤其要注重培养语言交际能力和写作能力。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4、注重培养学生良好的学习习惯，掌握良好的学习方法，增强学习的后劲，为学生今后的发展打下基础，重视人文精神和科学精神的培养，确立语文教学的新理念。</w:t>
            </w:r>
          </w:p>
          <w:p>
            <w:pPr>
              <w:spacing w:line="420" w:lineRule="exact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5、引导学生扩大阅读面，多读健康有益的课外读物，提高文学修养，陶治高尚情操，使学生获得社会所需要的终身受用的语文能力，努力提高语文素养，实现语文能力的可持续发展，实现终身受用。</w:t>
            </w:r>
          </w:p>
        </w:tc>
      </w:tr>
    </w:tbl>
    <w:p>
      <w:pPr/>
    </w:p>
    <w:tbl>
      <w:tblPr>
        <w:tblStyle w:val="3"/>
        <w:tblW w:w="1048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Layout w:type="fixed"/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>
      <w:pPr/>
    </w:p>
    <w:tbl>
      <w:tblPr>
        <w:tblStyle w:val="3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子路曾皙冉有公西华侍坐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文言知识点把握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        劝学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文言知识点把握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        公输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文言知识点把握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ind w:firstLine="960" w:firstLineChars="4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反对党八股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革命作品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ind w:firstLine="1200" w:firstLineChars="5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拿来主义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驳论文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ind w:firstLine="1200" w:firstLineChars="500"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师说                      文言知识点</w:t>
            </w: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第八单元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语言积累探索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第八单元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语言理解表达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第三单元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Layout w:type="fixed"/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>
      <w:pPr/>
    </w:p>
    <w:p>
      <w:pPr/>
    </w:p>
    <w:sectPr>
      <w:pgSz w:w="11906" w:h="16838"/>
      <w:pgMar w:top="720" w:right="720" w:bottom="720" w:left="72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0</TotalTime>
  <ScaleCrop>false</ScaleCrop>
  <LinksUpToDate>false</LinksUpToDate>
  <CharactersWithSpaces>2514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2023-02-07T15:05:00Z</dcterms:created>
  <dc:creator>DELL</dc:creator>
  <cp:lastModifiedBy>iPhone</cp:lastModifiedBy>
  <dcterms:modified xsi:type="dcterms:W3CDTF">2024-02-27T15:37:29Z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2052-11.29.0</vt:lpwstr>
  </property>
  <property fmtid="{D5CDD505-2E9C-101B-9397-08002B2CF9AE}" pid="3" name="ICV">
    <vt:lpwstr>32FE4FA7EB1E478BAFDB1D0A011817D4</vt:lpwstr>
  </property>
</Properties>
</file>